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D8D4" w14:textId="3A53210F" w:rsidR="00FB53D8" w:rsidRPr="00B82C9C" w:rsidRDefault="00FB53D8" w:rsidP="005D6AB7">
      <w:pPr>
        <w:pStyle w:val="Nagwek1"/>
        <w:spacing w:before="0"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u w:color="000000"/>
        </w:rPr>
      </w:pPr>
      <w:r w:rsidRPr="00B82C9C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 xml:space="preserve">UCHWAŁA NR </w:t>
      </w:r>
      <w:r w:rsidR="000A13A2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XVIII</w:t>
      </w:r>
      <w:r w:rsidRPr="00B82C9C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/</w:t>
      </w:r>
      <w:r w:rsidR="000A13A2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133</w:t>
      </w:r>
      <w:r w:rsidRPr="00B82C9C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/2025</w:t>
      </w:r>
    </w:p>
    <w:p w14:paraId="60ED30B4" w14:textId="77777777" w:rsidR="00FB53D8" w:rsidRPr="00B82C9C" w:rsidRDefault="00FB53D8" w:rsidP="005D6AB7">
      <w:pPr>
        <w:pStyle w:val="Nagwek1"/>
        <w:spacing w:before="0"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u w:color="000000"/>
        </w:rPr>
      </w:pPr>
      <w:r w:rsidRPr="00B82C9C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Rady Gminy w Sobolewie</w:t>
      </w:r>
    </w:p>
    <w:p w14:paraId="0672549E" w14:textId="7BD6186E" w:rsidR="00FB53D8" w:rsidRPr="00B82C9C" w:rsidRDefault="00FB53D8" w:rsidP="005D6AB7">
      <w:pPr>
        <w:pStyle w:val="Nagwek1"/>
        <w:spacing w:before="0"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u w:color="000000"/>
        </w:rPr>
      </w:pPr>
      <w:r w:rsidRPr="00B82C9C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 xml:space="preserve">z dnia </w:t>
      </w:r>
      <w:r w:rsidR="000A13A2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>29 lipca</w:t>
      </w:r>
      <w:r w:rsidRPr="00B82C9C">
        <w:rPr>
          <w:rFonts w:ascii="Calibri" w:hAnsi="Calibri" w:cs="Calibri"/>
          <w:b/>
          <w:bCs/>
          <w:color w:val="000000"/>
          <w:sz w:val="24"/>
          <w:szCs w:val="24"/>
          <w:u w:color="000000"/>
        </w:rPr>
        <w:t xml:space="preserve"> 2025 r.</w:t>
      </w:r>
    </w:p>
    <w:p w14:paraId="7C32B93F" w14:textId="043FF128" w:rsidR="00F41801" w:rsidRPr="00B82C9C" w:rsidRDefault="00F41801" w:rsidP="00F41801">
      <w:pPr>
        <w:spacing w:before="1"/>
        <w:ind w:right="1"/>
        <w:jc w:val="center"/>
        <w:rPr>
          <w:b/>
          <w:spacing w:val="-2"/>
        </w:rPr>
      </w:pPr>
      <w:r w:rsidRPr="00B82C9C">
        <w:rPr>
          <w:b/>
        </w:rPr>
        <w:t>w</w:t>
      </w:r>
      <w:r w:rsidRPr="00B82C9C">
        <w:rPr>
          <w:b/>
          <w:spacing w:val="-7"/>
        </w:rPr>
        <w:t xml:space="preserve"> </w:t>
      </w:r>
      <w:r w:rsidRPr="00B82C9C">
        <w:rPr>
          <w:b/>
        </w:rPr>
        <w:t>sprawie</w:t>
      </w:r>
      <w:r w:rsidRPr="00B82C9C">
        <w:rPr>
          <w:b/>
          <w:spacing w:val="-4"/>
        </w:rPr>
        <w:t xml:space="preserve"> </w:t>
      </w:r>
      <w:r w:rsidRPr="00B82C9C">
        <w:rPr>
          <w:b/>
        </w:rPr>
        <w:t>podjęcia</w:t>
      </w:r>
      <w:r w:rsidRPr="00B82C9C">
        <w:rPr>
          <w:b/>
          <w:spacing w:val="-4"/>
        </w:rPr>
        <w:t xml:space="preserve"> </w:t>
      </w:r>
      <w:r w:rsidRPr="00B82C9C">
        <w:rPr>
          <w:b/>
        </w:rPr>
        <w:t>procedury</w:t>
      </w:r>
      <w:r w:rsidRPr="00B82C9C">
        <w:rPr>
          <w:b/>
          <w:spacing w:val="-4"/>
        </w:rPr>
        <w:t xml:space="preserve"> </w:t>
      </w:r>
      <w:r w:rsidRPr="00B82C9C">
        <w:rPr>
          <w:b/>
        </w:rPr>
        <w:t>związanej</w:t>
      </w:r>
      <w:r w:rsidRPr="00B82C9C">
        <w:rPr>
          <w:b/>
          <w:spacing w:val="-5"/>
        </w:rPr>
        <w:t xml:space="preserve"> </w:t>
      </w:r>
      <w:r w:rsidRPr="00B82C9C">
        <w:rPr>
          <w:b/>
        </w:rPr>
        <w:t>z</w:t>
      </w:r>
      <w:r w:rsidRPr="00B82C9C">
        <w:rPr>
          <w:b/>
          <w:spacing w:val="-4"/>
        </w:rPr>
        <w:t xml:space="preserve"> </w:t>
      </w:r>
      <w:r w:rsidRPr="00B82C9C">
        <w:rPr>
          <w:b/>
        </w:rPr>
        <w:t>nadaniem</w:t>
      </w:r>
      <w:r w:rsidRPr="00B82C9C">
        <w:rPr>
          <w:b/>
          <w:spacing w:val="-4"/>
        </w:rPr>
        <w:t xml:space="preserve"> </w:t>
      </w:r>
      <w:r w:rsidRPr="00B82C9C">
        <w:rPr>
          <w:b/>
        </w:rPr>
        <w:t>miejscowości</w:t>
      </w:r>
      <w:r w:rsidRPr="00B82C9C">
        <w:rPr>
          <w:b/>
          <w:spacing w:val="-3"/>
        </w:rPr>
        <w:t xml:space="preserve"> </w:t>
      </w:r>
      <w:r w:rsidRPr="00B82C9C">
        <w:rPr>
          <w:b/>
          <w:spacing w:val="-2"/>
        </w:rPr>
        <w:t>Sobolew</w:t>
      </w:r>
    </w:p>
    <w:p w14:paraId="39CA41F2" w14:textId="77777777" w:rsidR="00F41801" w:rsidRPr="00B82C9C" w:rsidRDefault="00F41801" w:rsidP="00F41801">
      <w:pPr>
        <w:tabs>
          <w:tab w:val="left" w:pos="1780"/>
        </w:tabs>
        <w:spacing w:after="0" w:line="276" w:lineRule="auto"/>
        <w:jc w:val="center"/>
        <w:rPr>
          <w:b/>
          <w:spacing w:val="-2"/>
        </w:rPr>
      </w:pPr>
      <w:r w:rsidRPr="00B82C9C">
        <w:rPr>
          <w:b/>
        </w:rPr>
        <w:t>statusu</w:t>
      </w:r>
      <w:r w:rsidRPr="00B82C9C">
        <w:rPr>
          <w:b/>
          <w:spacing w:val="-3"/>
        </w:rPr>
        <w:t xml:space="preserve"> </w:t>
      </w:r>
      <w:r w:rsidRPr="00B82C9C">
        <w:rPr>
          <w:b/>
          <w:spacing w:val="-2"/>
        </w:rPr>
        <w:t>miasta.</w:t>
      </w:r>
    </w:p>
    <w:p w14:paraId="736A7A34" w14:textId="77777777" w:rsidR="00F41801" w:rsidRPr="00B82C9C" w:rsidRDefault="00F41801" w:rsidP="00F41801">
      <w:pPr>
        <w:tabs>
          <w:tab w:val="left" w:pos="1780"/>
        </w:tabs>
        <w:spacing w:after="0" w:line="276" w:lineRule="auto"/>
        <w:rPr>
          <w:b/>
          <w:spacing w:val="-2"/>
        </w:rPr>
      </w:pPr>
    </w:p>
    <w:p w14:paraId="484B7746" w14:textId="72D619A2" w:rsidR="00FB53D8" w:rsidRPr="00B82C9C" w:rsidRDefault="00FB53D8" w:rsidP="00F41801">
      <w:pPr>
        <w:tabs>
          <w:tab w:val="left" w:pos="1780"/>
        </w:tabs>
        <w:spacing w:after="0" w:line="276" w:lineRule="auto"/>
        <w:rPr>
          <w:rFonts w:ascii="Calibri" w:hAnsi="Calibri" w:cs="Calibri"/>
        </w:rPr>
      </w:pPr>
      <w:r w:rsidRPr="00B82C9C">
        <w:rPr>
          <w:rFonts w:ascii="Calibri" w:hAnsi="Calibri" w:cs="Calibri"/>
        </w:rPr>
        <w:t xml:space="preserve">Na podstawie: </w:t>
      </w:r>
      <w:r w:rsidR="005B7F49" w:rsidRPr="00B82C9C">
        <w:rPr>
          <w:rFonts w:ascii="Calibri" w:hAnsi="Calibri" w:cs="Calibri"/>
        </w:rPr>
        <w:t>art. 18 ust. 1,</w:t>
      </w:r>
      <w:r w:rsidR="003D311E">
        <w:rPr>
          <w:rFonts w:ascii="Calibri" w:hAnsi="Calibri" w:cs="Calibri"/>
        </w:rPr>
        <w:t xml:space="preserve"> art. 4 ust. 1 i 2,</w:t>
      </w:r>
      <w:r w:rsidR="005B7F49" w:rsidRPr="00B82C9C">
        <w:rPr>
          <w:rFonts w:ascii="Calibri" w:hAnsi="Calibri" w:cs="Calibri"/>
        </w:rPr>
        <w:t xml:space="preserve"> </w:t>
      </w:r>
      <w:r w:rsidRPr="00B82C9C">
        <w:rPr>
          <w:rFonts w:ascii="Calibri" w:hAnsi="Calibri" w:cs="Calibri"/>
        </w:rPr>
        <w:t xml:space="preserve">art. 4b ust. </w:t>
      </w:r>
      <w:r w:rsidR="003D311E">
        <w:rPr>
          <w:rFonts w:ascii="Calibri" w:hAnsi="Calibri" w:cs="Calibri"/>
        </w:rPr>
        <w:t>1 pkt. 1</w:t>
      </w:r>
      <w:r w:rsidRPr="00B82C9C">
        <w:rPr>
          <w:rFonts w:ascii="Calibri" w:hAnsi="Calibri" w:cs="Calibri"/>
        </w:rPr>
        <w:t xml:space="preserve"> ustawy z dnia 8 marca</w:t>
      </w:r>
      <w:r w:rsidR="00642998" w:rsidRPr="00B82C9C">
        <w:rPr>
          <w:rFonts w:ascii="Calibri" w:hAnsi="Calibri" w:cs="Calibri"/>
        </w:rPr>
        <w:t xml:space="preserve"> </w:t>
      </w:r>
      <w:r w:rsidRPr="00B82C9C">
        <w:rPr>
          <w:rFonts w:ascii="Calibri" w:hAnsi="Calibri" w:cs="Calibri"/>
        </w:rPr>
        <w:t>1990 r. o samorządzie gminnym (Dz. U. z 202</w:t>
      </w:r>
      <w:r w:rsidR="005B7F49" w:rsidRPr="00B82C9C">
        <w:rPr>
          <w:rFonts w:ascii="Calibri" w:hAnsi="Calibri" w:cs="Calibri"/>
        </w:rPr>
        <w:t>4</w:t>
      </w:r>
      <w:r w:rsidRPr="00B82C9C">
        <w:rPr>
          <w:rFonts w:ascii="Calibri" w:hAnsi="Calibri" w:cs="Calibri"/>
        </w:rPr>
        <w:t xml:space="preserve"> r. poz. </w:t>
      </w:r>
      <w:r w:rsidR="005B7F49" w:rsidRPr="00B82C9C">
        <w:rPr>
          <w:rFonts w:ascii="Calibri" w:hAnsi="Calibri" w:cs="Calibri"/>
        </w:rPr>
        <w:t>1465</w:t>
      </w:r>
      <w:r w:rsidRPr="00B82C9C">
        <w:rPr>
          <w:rFonts w:ascii="Calibri" w:hAnsi="Calibri" w:cs="Calibri"/>
        </w:rPr>
        <w:t xml:space="preserve"> z </w:t>
      </w:r>
      <w:proofErr w:type="spellStart"/>
      <w:r w:rsidRPr="00B82C9C">
        <w:rPr>
          <w:rFonts w:ascii="Calibri" w:hAnsi="Calibri" w:cs="Calibri"/>
        </w:rPr>
        <w:t>późn</w:t>
      </w:r>
      <w:proofErr w:type="spellEnd"/>
      <w:r w:rsidRPr="00B82C9C">
        <w:rPr>
          <w:rFonts w:ascii="Calibri" w:hAnsi="Calibri" w:cs="Calibri"/>
        </w:rPr>
        <w:t>. zm.)</w:t>
      </w:r>
      <w:r w:rsidR="00642998" w:rsidRPr="00B82C9C">
        <w:rPr>
          <w:rFonts w:ascii="Calibri" w:hAnsi="Calibri" w:cs="Calibri"/>
        </w:rPr>
        <w:t>.</w:t>
      </w:r>
    </w:p>
    <w:p w14:paraId="6B16A4DF" w14:textId="77777777" w:rsidR="00FB53D8" w:rsidRPr="00B82C9C" w:rsidRDefault="00FB53D8" w:rsidP="005D6AB7">
      <w:pPr>
        <w:spacing w:line="276" w:lineRule="auto"/>
        <w:rPr>
          <w:rFonts w:ascii="Calibri" w:hAnsi="Calibri" w:cs="Calibri"/>
        </w:rPr>
      </w:pPr>
      <w:r w:rsidRPr="00B82C9C">
        <w:rPr>
          <w:rFonts w:ascii="Calibri" w:hAnsi="Calibri" w:cs="Calibri"/>
        </w:rPr>
        <w:t>Rada Gminy w Sobolewie uchwala, co następuje:</w:t>
      </w:r>
    </w:p>
    <w:p w14:paraId="5EBFE1FE" w14:textId="77777777" w:rsidR="00FB53D8" w:rsidRPr="00B82C9C" w:rsidRDefault="00FB53D8" w:rsidP="005D6AB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B82C9C">
        <w:rPr>
          <w:rFonts w:ascii="Calibri" w:hAnsi="Calibri" w:cs="Calibri"/>
          <w:b/>
          <w:bCs/>
        </w:rPr>
        <w:t>§ 1</w:t>
      </w:r>
    </w:p>
    <w:p w14:paraId="304981E0" w14:textId="77777777" w:rsidR="00702552" w:rsidRPr="00B82C9C" w:rsidRDefault="00702552" w:rsidP="005D6AB7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24DA52B" w14:textId="7B16DAA8" w:rsidR="00FB53D8" w:rsidRPr="00B82C9C" w:rsidRDefault="00FB53D8" w:rsidP="005D6AB7">
      <w:pPr>
        <w:spacing w:after="0" w:line="276" w:lineRule="auto"/>
        <w:jc w:val="both"/>
        <w:rPr>
          <w:rFonts w:ascii="Calibri" w:hAnsi="Calibri" w:cs="Calibri"/>
        </w:rPr>
      </w:pPr>
      <w:r w:rsidRPr="00B82C9C">
        <w:rPr>
          <w:rFonts w:ascii="Calibri" w:hAnsi="Calibri" w:cs="Calibri"/>
        </w:rPr>
        <w:t>Wyraża się zgodę na podjęcie przez Gminę Sobolew procedury związanej z nadaniem miejscowości Sobolew statusu miasta</w:t>
      </w:r>
      <w:r w:rsidR="00715D7A" w:rsidRPr="00B82C9C">
        <w:rPr>
          <w:rFonts w:ascii="Calibri" w:hAnsi="Calibri" w:cs="Calibri"/>
        </w:rPr>
        <w:t>.</w:t>
      </w:r>
    </w:p>
    <w:p w14:paraId="47776950" w14:textId="77777777" w:rsidR="00702552" w:rsidRPr="00B82C9C" w:rsidRDefault="00702552" w:rsidP="005D6AB7">
      <w:pPr>
        <w:spacing w:after="0" w:line="276" w:lineRule="auto"/>
        <w:jc w:val="both"/>
        <w:rPr>
          <w:rFonts w:ascii="Calibri" w:hAnsi="Calibri" w:cs="Calibri"/>
        </w:rPr>
      </w:pPr>
    </w:p>
    <w:p w14:paraId="77C61891" w14:textId="77777777" w:rsidR="00FB53D8" w:rsidRPr="00B82C9C" w:rsidRDefault="00FB53D8" w:rsidP="005D6AB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B82C9C">
        <w:rPr>
          <w:rFonts w:ascii="Calibri" w:hAnsi="Calibri" w:cs="Calibri"/>
          <w:b/>
          <w:bCs/>
        </w:rPr>
        <w:t>§ 2</w:t>
      </w:r>
    </w:p>
    <w:p w14:paraId="409E4ED0" w14:textId="77777777" w:rsidR="00702552" w:rsidRPr="00B82C9C" w:rsidRDefault="00702552" w:rsidP="005D6AB7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5A96A7E" w14:textId="77777777" w:rsidR="00FB53D8" w:rsidRPr="00B82C9C" w:rsidRDefault="00FB53D8" w:rsidP="005D6AB7">
      <w:pPr>
        <w:spacing w:after="0" w:line="276" w:lineRule="auto"/>
        <w:rPr>
          <w:rFonts w:ascii="Calibri" w:hAnsi="Calibri" w:cs="Calibri"/>
        </w:rPr>
      </w:pPr>
      <w:r w:rsidRPr="00B82C9C">
        <w:rPr>
          <w:rFonts w:ascii="Calibri" w:hAnsi="Calibri" w:cs="Calibri"/>
        </w:rPr>
        <w:t>Wykonanie uchwały powierza się Wójtowi Gminy Sobolew.</w:t>
      </w:r>
    </w:p>
    <w:p w14:paraId="500CD7D9" w14:textId="77777777" w:rsidR="00702552" w:rsidRPr="00B82C9C" w:rsidRDefault="00702552" w:rsidP="005D6AB7">
      <w:pPr>
        <w:spacing w:after="0" w:line="276" w:lineRule="auto"/>
        <w:rPr>
          <w:rFonts w:ascii="Calibri" w:hAnsi="Calibri" w:cs="Calibri"/>
        </w:rPr>
      </w:pPr>
    </w:p>
    <w:p w14:paraId="4F6718E6" w14:textId="77777777" w:rsidR="00FB53D8" w:rsidRPr="00B82C9C" w:rsidRDefault="00FB53D8" w:rsidP="005D6AB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B82C9C">
        <w:rPr>
          <w:rFonts w:ascii="Calibri" w:hAnsi="Calibri" w:cs="Calibri"/>
          <w:b/>
          <w:bCs/>
        </w:rPr>
        <w:t>§ 3</w:t>
      </w:r>
    </w:p>
    <w:p w14:paraId="76E3B071" w14:textId="77777777" w:rsidR="00702552" w:rsidRPr="00B82C9C" w:rsidRDefault="00702552" w:rsidP="005D6AB7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41330114" w14:textId="6133D4E5" w:rsidR="00FB53D8" w:rsidRDefault="00FB53D8" w:rsidP="005D6AB7">
      <w:pPr>
        <w:spacing w:after="0" w:line="276" w:lineRule="auto"/>
        <w:rPr>
          <w:rFonts w:ascii="Calibri" w:hAnsi="Calibri" w:cs="Calibri"/>
        </w:rPr>
      </w:pPr>
      <w:r w:rsidRPr="00B82C9C">
        <w:rPr>
          <w:rFonts w:ascii="Calibri" w:hAnsi="Calibri" w:cs="Calibri"/>
        </w:rPr>
        <w:t>Uchwała wchodzi w życie z dniem podjęcia.</w:t>
      </w:r>
    </w:p>
    <w:p w14:paraId="1C7B2F8F" w14:textId="40342677" w:rsidR="00EF6791" w:rsidRDefault="00EF6791" w:rsidP="00EF6791">
      <w:pPr>
        <w:spacing w:after="0" w:line="276" w:lineRule="auto"/>
        <w:ind w:left="496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Rady Gminy w Sobolewie </w:t>
      </w:r>
    </w:p>
    <w:p w14:paraId="2BB474C1" w14:textId="4D0EF92F" w:rsidR="00EF6791" w:rsidRPr="00B82C9C" w:rsidRDefault="00EF6791" w:rsidP="00EF6791">
      <w:pPr>
        <w:spacing w:after="0" w:line="276" w:lineRule="auto"/>
        <w:ind w:left="4962"/>
        <w:rPr>
          <w:rFonts w:ascii="Calibri" w:hAnsi="Calibri" w:cs="Calibri"/>
        </w:rPr>
      </w:pPr>
      <w:r>
        <w:rPr>
          <w:rFonts w:ascii="Calibri" w:hAnsi="Calibri" w:cs="Calibri"/>
        </w:rPr>
        <w:t>Jan Krup</w:t>
      </w:r>
    </w:p>
    <w:p w14:paraId="39D52AD1" w14:textId="6A5886AF" w:rsidR="00EF6791" w:rsidRPr="00B82C9C" w:rsidRDefault="00FB53D8" w:rsidP="00FB53D8">
      <w:pPr>
        <w:spacing w:after="0" w:line="240" w:lineRule="auto"/>
      </w:pPr>
      <w:r w:rsidRPr="00B82C9C">
        <w:br w:type="page"/>
      </w:r>
      <w:bookmarkStart w:id="0" w:name="_GoBack"/>
      <w:bookmarkEnd w:id="0"/>
    </w:p>
    <w:p w14:paraId="4D27ED51" w14:textId="5E1FE41F" w:rsidR="00D56A59" w:rsidRPr="00B82C9C" w:rsidRDefault="00FB53D8" w:rsidP="00B82C9C">
      <w:pPr>
        <w:spacing w:after="0" w:line="360" w:lineRule="auto"/>
        <w:jc w:val="center"/>
      </w:pPr>
      <w:r w:rsidRPr="00B82C9C">
        <w:lastRenderedPageBreak/>
        <w:t>Uzasadnienie</w:t>
      </w:r>
    </w:p>
    <w:p w14:paraId="463647EA" w14:textId="2F27A863" w:rsidR="005D6AB7" w:rsidRPr="00B82C9C" w:rsidRDefault="00FB53D8" w:rsidP="00525FEF">
      <w:pPr>
        <w:pStyle w:val="pf0"/>
        <w:rPr>
          <w:rFonts w:ascii="Arial" w:hAnsi="Arial" w:cs="Arial"/>
        </w:rPr>
      </w:pPr>
      <w:r w:rsidRPr="00B82C9C">
        <w:rPr>
          <w:rFonts w:ascii="Calibri" w:hAnsi="Calibri" w:cs="Calibri"/>
        </w:rPr>
        <w:t xml:space="preserve">Przedmiotem uchwały jest </w:t>
      </w:r>
      <w:r w:rsidR="00715D7A" w:rsidRPr="00B82C9C">
        <w:rPr>
          <w:rFonts w:ascii="Calibri" w:hAnsi="Calibri" w:cs="Calibri"/>
        </w:rPr>
        <w:t>rozpoczęcie</w:t>
      </w:r>
      <w:r w:rsidRPr="00B82C9C">
        <w:rPr>
          <w:rFonts w:ascii="Calibri" w:hAnsi="Calibri" w:cs="Calibri"/>
        </w:rPr>
        <w:t xml:space="preserve"> przez Gminę Sobolew </w:t>
      </w:r>
      <w:r w:rsidR="009D35B0" w:rsidRPr="00B82C9C">
        <w:rPr>
          <w:rFonts w:ascii="Calibri" w:hAnsi="Calibri" w:cs="Calibri"/>
        </w:rPr>
        <w:t xml:space="preserve">procedury związanej </w:t>
      </w:r>
      <w:r w:rsidR="00D655AE" w:rsidRPr="00B82C9C">
        <w:rPr>
          <w:rFonts w:ascii="Calibri" w:hAnsi="Calibri" w:cs="Calibri"/>
        </w:rPr>
        <w:br/>
      </w:r>
      <w:r w:rsidR="009D35B0" w:rsidRPr="00B82C9C">
        <w:rPr>
          <w:rFonts w:ascii="Calibri" w:hAnsi="Calibri" w:cs="Calibri"/>
        </w:rPr>
        <w:t xml:space="preserve">z nadaniem miejscowości Sobolew statusu miasta. </w:t>
      </w:r>
      <w:r w:rsidR="00390F61" w:rsidRPr="00B82C9C">
        <w:rPr>
          <w:rFonts w:ascii="Calibri" w:hAnsi="Calibri" w:cs="Calibri"/>
        </w:rPr>
        <w:t>Dotyczy ona</w:t>
      </w:r>
      <w:r w:rsidR="009D35B0" w:rsidRPr="00B82C9C">
        <w:rPr>
          <w:rFonts w:ascii="Calibri" w:hAnsi="Calibri" w:cs="Calibri"/>
        </w:rPr>
        <w:t xml:space="preserve"> przygotowani</w:t>
      </w:r>
      <w:r w:rsidR="006A764A" w:rsidRPr="00B82C9C">
        <w:rPr>
          <w:rFonts w:ascii="Calibri" w:hAnsi="Calibri" w:cs="Calibri"/>
        </w:rPr>
        <w:t>a</w:t>
      </w:r>
      <w:r w:rsidR="009D35B0" w:rsidRPr="00B82C9C">
        <w:rPr>
          <w:rFonts w:ascii="Calibri" w:hAnsi="Calibri" w:cs="Calibri"/>
        </w:rPr>
        <w:t xml:space="preserve"> i</w:t>
      </w:r>
      <w:r w:rsidR="006F527A">
        <w:rPr>
          <w:rFonts w:ascii="Calibri" w:hAnsi="Calibri" w:cs="Calibri"/>
        </w:rPr>
        <w:t> </w:t>
      </w:r>
      <w:r w:rsidR="009D35B0" w:rsidRPr="00B82C9C">
        <w:rPr>
          <w:rFonts w:ascii="Calibri" w:hAnsi="Calibri" w:cs="Calibri"/>
        </w:rPr>
        <w:t>przeprowadzeni</w:t>
      </w:r>
      <w:r w:rsidR="006A764A" w:rsidRPr="00B82C9C">
        <w:rPr>
          <w:rFonts w:ascii="Calibri" w:hAnsi="Calibri" w:cs="Calibri"/>
        </w:rPr>
        <w:t>a</w:t>
      </w:r>
      <w:r w:rsidR="009D35B0" w:rsidRPr="00B82C9C">
        <w:rPr>
          <w:rFonts w:ascii="Calibri" w:hAnsi="Calibri" w:cs="Calibri"/>
        </w:rPr>
        <w:t xml:space="preserve"> czynności wymaganych do </w:t>
      </w:r>
      <w:r w:rsidR="00642998" w:rsidRPr="00B82C9C">
        <w:rPr>
          <w:rFonts w:ascii="Calibri" w:hAnsi="Calibri" w:cs="Calibri"/>
        </w:rPr>
        <w:t>opracowania</w:t>
      </w:r>
      <w:r w:rsidR="009D35B0" w:rsidRPr="00B82C9C">
        <w:rPr>
          <w:rFonts w:ascii="Calibri" w:hAnsi="Calibri" w:cs="Calibri"/>
        </w:rPr>
        <w:t xml:space="preserve"> wniosku</w:t>
      </w:r>
      <w:r w:rsidR="006A764A" w:rsidRPr="00B82C9C">
        <w:rPr>
          <w:rFonts w:ascii="Calibri" w:hAnsi="Calibri" w:cs="Calibri"/>
        </w:rPr>
        <w:t xml:space="preserve"> dla Rady Gminy, o</w:t>
      </w:r>
      <w:r w:rsidR="006F527A">
        <w:rPr>
          <w:rFonts w:ascii="Calibri" w:hAnsi="Calibri" w:cs="Calibri"/>
        </w:rPr>
        <w:t> </w:t>
      </w:r>
      <w:r w:rsidR="006A764A" w:rsidRPr="00B82C9C">
        <w:rPr>
          <w:rFonts w:ascii="Calibri" w:hAnsi="Calibri" w:cs="Calibri"/>
        </w:rPr>
        <w:t xml:space="preserve">którym mowa w art. 4 ust. </w:t>
      </w:r>
      <w:r w:rsidR="00012654">
        <w:rPr>
          <w:rFonts w:ascii="Calibri" w:hAnsi="Calibri" w:cs="Calibri"/>
        </w:rPr>
        <w:t>2</w:t>
      </w:r>
      <w:r w:rsidR="006A764A" w:rsidRPr="00B82C9C">
        <w:rPr>
          <w:rFonts w:ascii="Calibri" w:hAnsi="Calibri" w:cs="Calibri"/>
        </w:rPr>
        <w:t xml:space="preserve"> ustawy z dnia 8 marca 1990 r. o samorządzie gminnym do ministra spraw wewnętrznych i administracji za pośrednictwem wojewody mazowieckiego.</w:t>
      </w:r>
      <w:r w:rsidR="005D6AB7" w:rsidRPr="00B82C9C">
        <w:rPr>
          <w:rFonts w:ascii="Calibri" w:hAnsi="Calibri" w:cs="Calibri"/>
        </w:rPr>
        <w:t xml:space="preserve"> </w:t>
      </w:r>
      <w:r w:rsidR="00BE101B" w:rsidRPr="00B82C9C">
        <w:rPr>
          <w:rStyle w:val="cf01"/>
          <w:rFonts w:ascii="Calibri" w:eastAsiaTheme="majorEastAsia" w:hAnsi="Calibri" w:cs="Calibri"/>
          <w:sz w:val="24"/>
          <w:szCs w:val="24"/>
        </w:rPr>
        <w:t>Za utworzeniem miasta Sobolew przemawiają przesłanki z ww. artykułu, zgodnie z którymi nadanie gminie lub miejscowości statusu miasta, ustalenie jego granic i ich zmiana dokonywane są w sposób uwzględniający infrastrukturę społeczną i techniczną oraz układ urbanistyczny i charakter zabudowy. Nadanie praw miejskich wiąże się z szansą na rozwój miejscowości poprzez zwiększenie możliwości pozyskiwania dotacji z różnych źródeł (fundusze europejskie, środki krajowe i międzynarodowe - oprócz programów dla wsi możliwe będzie aplikowanie o środki dla miast), rozbudowę Sobolewa w tereny mieszkalne i</w:t>
      </w:r>
      <w:r w:rsidR="00E72BEC">
        <w:rPr>
          <w:rStyle w:val="cf01"/>
          <w:rFonts w:ascii="Calibri" w:eastAsiaTheme="majorEastAsia" w:hAnsi="Calibri" w:cs="Calibri"/>
          <w:sz w:val="24"/>
          <w:szCs w:val="24"/>
        </w:rPr>
        <w:t> </w:t>
      </w:r>
      <w:r w:rsidR="00BE101B" w:rsidRPr="00B82C9C">
        <w:rPr>
          <w:rStyle w:val="cf01"/>
          <w:rFonts w:ascii="Calibri" w:eastAsiaTheme="majorEastAsia" w:hAnsi="Calibri" w:cs="Calibri"/>
          <w:sz w:val="24"/>
          <w:szCs w:val="24"/>
        </w:rPr>
        <w:t>produkcyjne, pozyskanie inwestorów. Miejscowość Sobolew spełnia powyższe warunki i</w:t>
      </w:r>
      <w:r w:rsidR="006F527A">
        <w:rPr>
          <w:rStyle w:val="cf01"/>
          <w:rFonts w:ascii="Calibri" w:eastAsiaTheme="majorEastAsia" w:hAnsi="Calibri" w:cs="Calibri"/>
          <w:sz w:val="24"/>
          <w:szCs w:val="24"/>
        </w:rPr>
        <w:t> </w:t>
      </w:r>
      <w:r w:rsidR="00BE101B" w:rsidRPr="00B82C9C">
        <w:rPr>
          <w:rStyle w:val="cf01"/>
          <w:rFonts w:ascii="Calibri" w:eastAsiaTheme="majorEastAsia" w:hAnsi="Calibri" w:cs="Calibri"/>
          <w:sz w:val="24"/>
          <w:szCs w:val="24"/>
        </w:rPr>
        <w:t>posiada wiele cech, które stanowią podstawę do nadania statusu miasta, m.in.:</w:t>
      </w:r>
    </w:p>
    <w:p w14:paraId="2B71A4D7" w14:textId="18D03C63" w:rsidR="005D6AB7" w:rsidRPr="00B82C9C" w:rsidRDefault="005D6AB7" w:rsidP="00D56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 xml:space="preserve">Liczba mieszkańców wynosi </w:t>
      </w:r>
      <w:r w:rsidR="00E049EE" w:rsidRPr="00B82C9C">
        <w:rPr>
          <w:rFonts w:ascii="Calibri" w:eastAsia="Times New Roman" w:hAnsi="Calibri" w:cs="Calibri"/>
          <w:lang w:eastAsia="pl-PL"/>
        </w:rPr>
        <w:t>3608</w:t>
      </w:r>
      <w:r w:rsidRPr="00B82C9C">
        <w:rPr>
          <w:rFonts w:ascii="Calibri" w:eastAsia="Times New Roman" w:hAnsi="Calibri" w:cs="Calibri"/>
          <w:lang w:eastAsia="pl-PL"/>
        </w:rPr>
        <w:t xml:space="preserve"> (stan na </w:t>
      </w:r>
      <w:r w:rsidR="00E049EE" w:rsidRPr="00B82C9C">
        <w:rPr>
          <w:rFonts w:ascii="Calibri" w:eastAsia="Times New Roman" w:hAnsi="Calibri" w:cs="Calibri"/>
          <w:lang w:eastAsia="pl-PL"/>
        </w:rPr>
        <w:t>25.06.</w:t>
      </w:r>
      <w:r w:rsidRPr="00B82C9C">
        <w:rPr>
          <w:rFonts w:ascii="Calibri" w:eastAsia="Times New Roman" w:hAnsi="Calibri" w:cs="Calibri"/>
          <w:lang w:eastAsia="pl-PL"/>
        </w:rPr>
        <w:t xml:space="preserve"> 202</w:t>
      </w:r>
      <w:r w:rsidR="00E049EE" w:rsidRPr="00B82C9C">
        <w:rPr>
          <w:rFonts w:ascii="Calibri" w:eastAsia="Times New Roman" w:hAnsi="Calibri" w:cs="Calibri"/>
          <w:lang w:eastAsia="pl-PL"/>
        </w:rPr>
        <w:t>5</w:t>
      </w:r>
      <w:r w:rsidRPr="00B82C9C">
        <w:rPr>
          <w:rFonts w:ascii="Calibri" w:eastAsia="Times New Roman" w:hAnsi="Calibri" w:cs="Calibri"/>
          <w:lang w:eastAsia="pl-PL"/>
        </w:rPr>
        <w:t xml:space="preserve"> r.).</w:t>
      </w:r>
    </w:p>
    <w:p w14:paraId="41CD94DC" w14:textId="6C7CC827" w:rsidR="005D6AB7" w:rsidRPr="00B82C9C" w:rsidRDefault="005D6AB7" w:rsidP="00D56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>Posiadanie miejskich cech funkcjonalno-przestrzennych, np.  układ urbanistyczny typu miejskiego z wyodrębnionym rynkiem, zwarta zabudowa, brak zabudowy zagrodowej w obszarze zwartej zabudowy</w:t>
      </w:r>
      <w:r w:rsidR="00525FEF" w:rsidRPr="00B82C9C">
        <w:rPr>
          <w:rFonts w:ascii="Calibri" w:eastAsia="Times New Roman" w:hAnsi="Calibri" w:cs="Calibri"/>
          <w:lang w:eastAsia="pl-PL"/>
        </w:rPr>
        <w:t xml:space="preserve"> z infrastrukturą w postaci</w:t>
      </w:r>
      <w:r w:rsidRPr="00B82C9C">
        <w:rPr>
          <w:rFonts w:ascii="Calibri" w:eastAsia="Times New Roman" w:hAnsi="Calibri" w:cs="Calibri"/>
          <w:lang w:eastAsia="pl-PL"/>
        </w:rPr>
        <w:t xml:space="preserve"> dr</w:t>
      </w:r>
      <w:r w:rsidR="00525FEF" w:rsidRPr="00B82C9C">
        <w:rPr>
          <w:rFonts w:ascii="Calibri" w:eastAsia="Times New Roman" w:hAnsi="Calibri" w:cs="Calibri"/>
          <w:lang w:eastAsia="pl-PL"/>
        </w:rPr>
        <w:t>ó</w:t>
      </w:r>
      <w:r w:rsidRPr="00B82C9C">
        <w:rPr>
          <w:rFonts w:ascii="Calibri" w:eastAsia="Times New Roman" w:hAnsi="Calibri" w:cs="Calibri"/>
          <w:lang w:eastAsia="pl-PL"/>
        </w:rPr>
        <w:t xml:space="preserve">g o nawierzchni asfaltowej, </w:t>
      </w:r>
      <w:r w:rsidR="004666B5" w:rsidRPr="00B82C9C">
        <w:rPr>
          <w:rFonts w:ascii="Calibri" w:eastAsia="Times New Roman" w:hAnsi="Calibri" w:cs="Calibri"/>
          <w:lang w:eastAsia="pl-PL"/>
        </w:rPr>
        <w:t>chodnik</w:t>
      </w:r>
      <w:r w:rsidR="00525FEF" w:rsidRPr="00B82C9C">
        <w:rPr>
          <w:rFonts w:ascii="Calibri" w:eastAsia="Times New Roman" w:hAnsi="Calibri" w:cs="Calibri"/>
          <w:lang w:eastAsia="pl-PL"/>
        </w:rPr>
        <w:t>ów</w:t>
      </w:r>
      <w:r w:rsidR="004666B5" w:rsidRPr="00B82C9C">
        <w:rPr>
          <w:rFonts w:ascii="Calibri" w:eastAsia="Times New Roman" w:hAnsi="Calibri" w:cs="Calibri"/>
          <w:lang w:eastAsia="pl-PL"/>
        </w:rPr>
        <w:t xml:space="preserve"> i </w:t>
      </w:r>
      <w:r w:rsidR="00525FEF" w:rsidRPr="00B82C9C">
        <w:rPr>
          <w:rFonts w:ascii="Calibri" w:eastAsia="Times New Roman" w:hAnsi="Calibri" w:cs="Calibri"/>
          <w:lang w:eastAsia="pl-PL"/>
        </w:rPr>
        <w:t xml:space="preserve">nowoczesnego </w:t>
      </w:r>
      <w:r w:rsidRPr="00B82C9C">
        <w:rPr>
          <w:rFonts w:ascii="Calibri" w:eastAsia="Times New Roman" w:hAnsi="Calibri" w:cs="Calibri"/>
          <w:lang w:eastAsia="pl-PL"/>
        </w:rPr>
        <w:t>oświetleni</w:t>
      </w:r>
      <w:r w:rsidR="00525FEF" w:rsidRPr="00B82C9C">
        <w:rPr>
          <w:rFonts w:ascii="Calibri" w:eastAsia="Times New Roman" w:hAnsi="Calibri" w:cs="Calibri"/>
          <w:lang w:eastAsia="pl-PL"/>
        </w:rPr>
        <w:t>a</w:t>
      </w:r>
      <w:r w:rsidR="00150BED" w:rsidRPr="00B82C9C">
        <w:rPr>
          <w:rFonts w:ascii="Calibri" w:eastAsia="Times New Roman" w:hAnsi="Calibri" w:cs="Calibri"/>
          <w:lang w:eastAsia="pl-PL"/>
        </w:rPr>
        <w:t xml:space="preserve"> w technologii </w:t>
      </w:r>
      <w:proofErr w:type="spellStart"/>
      <w:r w:rsidR="00150BED" w:rsidRPr="00B82C9C">
        <w:rPr>
          <w:rFonts w:ascii="Calibri" w:eastAsia="Times New Roman" w:hAnsi="Calibri" w:cs="Calibri"/>
          <w:lang w:eastAsia="pl-PL"/>
        </w:rPr>
        <w:t>led</w:t>
      </w:r>
      <w:proofErr w:type="spellEnd"/>
      <w:r w:rsidRPr="00B82C9C">
        <w:rPr>
          <w:rFonts w:ascii="Calibri" w:eastAsia="Times New Roman" w:hAnsi="Calibri" w:cs="Calibri"/>
          <w:lang w:eastAsia="pl-PL"/>
        </w:rPr>
        <w:t>.</w:t>
      </w:r>
    </w:p>
    <w:p w14:paraId="79CFB4D6" w14:textId="4F9D0AF5" w:rsidR="00AD42D5" w:rsidRPr="00B82C9C" w:rsidRDefault="005D6AB7" w:rsidP="00D56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>Pełnienie funkcji ważnego ośrodka administracyjno-gospodarczego o znaczeniu ponadlokalnym. W Sobolewie znajduj</w:t>
      </w:r>
      <w:r w:rsidR="00BE101B" w:rsidRPr="00B82C9C">
        <w:rPr>
          <w:rFonts w:ascii="Calibri" w:eastAsia="Times New Roman" w:hAnsi="Calibri" w:cs="Calibri"/>
          <w:lang w:eastAsia="pl-PL"/>
        </w:rPr>
        <w:t>ą</w:t>
      </w:r>
      <w:r w:rsidRPr="00B82C9C">
        <w:rPr>
          <w:rFonts w:ascii="Calibri" w:eastAsia="Times New Roman" w:hAnsi="Calibri" w:cs="Calibri"/>
          <w:lang w:eastAsia="pl-PL"/>
        </w:rPr>
        <w:t xml:space="preserve"> się</w:t>
      </w:r>
      <w:r w:rsidR="005B7F49" w:rsidRPr="00B82C9C">
        <w:rPr>
          <w:rFonts w:ascii="Calibri" w:eastAsia="Times New Roman" w:hAnsi="Calibri" w:cs="Calibri"/>
          <w:lang w:eastAsia="pl-PL"/>
        </w:rPr>
        <w:t>:</w:t>
      </w:r>
      <w:r w:rsidRPr="00B82C9C">
        <w:rPr>
          <w:rFonts w:ascii="Calibri" w:eastAsia="Times New Roman" w:hAnsi="Calibri" w:cs="Calibri"/>
          <w:lang w:eastAsia="pl-PL"/>
        </w:rPr>
        <w:t xml:space="preserve"> siedziba Urzędu Gminy, Gminnego </w:t>
      </w:r>
      <w:r w:rsidR="00A960DA" w:rsidRPr="00B82C9C">
        <w:rPr>
          <w:rFonts w:ascii="Calibri" w:eastAsia="Times New Roman" w:hAnsi="Calibri" w:cs="Calibri"/>
          <w:lang w:eastAsia="pl-PL"/>
        </w:rPr>
        <w:t>Domu</w:t>
      </w:r>
      <w:r w:rsidRPr="00B82C9C">
        <w:rPr>
          <w:rFonts w:ascii="Calibri" w:eastAsia="Times New Roman" w:hAnsi="Calibri" w:cs="Calibri"/>
          <w:lang w:eastAsia="pl-PL"/>
        </w:rPr>
        <w:t xml:space="preserve"> Kultury, </w:t>
      </w:r>
      <w:r w:rsidR="00525FEF" w:rsidRPr="00B82C9C">
        <w:rPr>
          <w:rFonts w:ascii="Calibri" w:eastAsia="Times New Roman" w:hAnsi="Calibri" w:cs="Calibri"/>
          <w:lang w:eastAsia="pl-PL"/>
        </w:rPr>
        <w:t xml:space="preserve">Gminnej Biblioteki Publicznej, Gminnego Ośrodka Pomocy Społecznej, </w:t>
      </w:r>
      <w:r w:rsidR="00C01844" w:rsidRPr="00B82C9C">
        <w:rPr>
          <w:rFonts w:ascii="Calibri" w:eastAsia="Times New Roman" w:hAnsi="Calibri" w:cs="Calibri"/>
          <w:lang w:eastAsia="pl-PL"/>
        </w:rPr>
        <w:t>Posterunek Policji, Ochotnicza Straż Pożarna.</w:t>
      </w:r>
      <w:r w:rsidR="00A25D9F" w:rsidRPr="00B82C9C">
        <w:rPr>
          <w:rFonts w:ascii="Calibri" w:eastAsia="Times New Roman" w:hAnsi="Calibri" w:cs="Calibri"/>
          <w:lang w:eastAsia="pl-PL"/>
        </w:rPr>
        <w:t xml:space="preserve"> Również strefa kulturalna, sportowa i oświatowa są bardzo dobrze rozwinięte</w:t>
      </w:r>
      <w:r w:rsidR="005864CD" w:rsidRPr="00B82C9C">
        <w:rPr>
          <w:rFonts w:ascii="Calibri" w:eastAsia="Times New Roman" w:hAnsi="Calibri" w:cs="Calibri"/>
          <w:lang w:eastAsia="pl-PL"/>
        </w:rPr>
        <w:t>, w</w:t>
      </w:r>
      <w:r w:rsidR="00A25D9F" w:rsidRPr="00B82C9C">
        <w:rPr>
          <w:rFonts w:ascii="Calibri" w:eastAsia="Times New Roman" w:hAnsi="Calibri" w:cs="Calibri"/>
          <w:lang w:eastAsia="pl-PL"/>
        </w:rPr>
        <w:t xml:space="preserve"> miejscowości mieszczą się: </w:t>
      </w:r>
      <w:r w:rsidR="0075565C" w:rsidRPr="00B82C9C">
        <w:rPr>
          <w:rFonts w:ascii="Calibri" w:eastAsia="Times New Roman" w:hAnsi="Calibri" w:cs="Calibri"/>
          <w:lang w:eastAsia="pl-PL"/>
        </w:rPr>
        <w:t>Zesp</w:t>
      </w:r>
      <w:r w:rsidR="00A25D9F" w:rsidRPr="00B82C9C">
        <w:rPr>
          <w:rFonts w:ascii="Calibri" w:eastAsia="Times New Roman" w:hAnsi="Calibri" w:cs="Calibri"/>
          <w:lang w:eastAsia="pl-PL"/>
        </w:rPr>
        <w:t>ół</w:t>
      </w:r>
      <w:r w:rsidR="0075565C" w:rsidRPr="00B82C9C">
        <w:rPr>
          <w:rFonts w:ascii="Calibri" w:eastAsia="Times New Roman" w:hAnsi="Calibri" w:cs="Calibri"/>
          <w:lang w:eastAsia="pl-PL"/>
        </w:rPr>
        <w:t xml:space="preserve"> Szkół Ponadpodstawowych im. T.</w:t>
      </w:r>
      <w:r w:rsidR="00E72BEC">
        <w:rPr>
          <w:rFonts w:ascii="Calibri" w:eastAsia="Times New Roman" w:hAnsi="Calibri" w:cs="Calibri"/>
          <w:lang w:eastAsia="pl-PL"/>
        </w:rPr>
        <w:t> </w:t>
      </w:r>
      <w:r w:rsidR="0075565C" w:rsidRPr="00B82C9C">
        <w:rPr>
          <w:rFonts w:ascii="Calibri" w:eastAsia="Times New Roman" w:hAnsi="Calibri" w:cs="Calibri"/>
          <w:lang w:eastAsia="pl-PL"/>
        </w:rPr>
        <w:t>Kościuszki</w:t>
      </w:r>
      <w:r w:rsidR="00D56A59" w:rsidRPr="00B82C9C">
        <w:rPr>
          <w:rFonts w:ascii="Calibri" w:eastAsia="Times New Roman" w:hAnsi="Calibri" w:cs="Calibri"/>
          <w:lang w:eastAsia="pl-PL"/>
        </w:rPr>
        <w:t xml:space="preserve"> – liceum z internatem</w:t>
      </w:r>
      <w:r w:rsidR="0075565C" w:rsidRPr="00B82C9C">
        <w:rPr>
          <w:rFonts w:ascii="Calibri" w:eastAsia="Times New Roman" w:hAnsi="Calibri" w:cs="Calibri"/>
          <w:lang w:eastAsia="pl-PL"/>
        </w:rPr>
        <w:t xml:space="preserve">, </w:t>
      </w:r>
      <w:r w:rsidRPr="00B82C9C">
        <w:rPr>
          <w:rFonts w:ascii="Calibri" w:eastAsia="Times New Roman" w:hAnsi="Calibri" w:cs="Calibri"/>
          <w:lang w:eastAsia="pl-PL"/>
        </w:rPr>
        <w:t>Publiczn</w:t>
      </w:r>
      <w:r w:rsidR="00885C67" w:rsidRPr="00B82C9C">
        <w:rPr>
          <w:rFonts w:ascii="Calibri" w:eastAsia="Times New Roman" w:hAnsi="Calibri" w:cs="Calibri"/>
          <w:lang w:eastAsia="pl-PL"/>
        </w:rPr>
        <w:t>a</w:t>
      </w:r>
      <w:r w:rsidRPr="00B82C9C">
        <w:rPr>
          <w:rFonts w:ascii="Calibri" w:eastAsia="Times New Roman" w:hAnsi="Calibri" w:cs="Calibri"/>
          <w:lang w:eastAsia="pl-PL"/>
        </w:rPr>
        <w:t xml:space="preserve"> Szkoł</w:t>
      </w:r>
      <w:r w:rsidR="00885C67" w:rsidRPr="00B82C9C">
        <w:rPr>
          <w:rFonts w:ascii="Calibri" w:eastAsia="Times New Roman" w:hAnsi="Calibri" w:cs="Calibri"/>
          <w:lang w:eastAsia="pl-PL"/>
        </w:rPr>
        <w:t>a</w:t>
      </w:r>
      <w:r w:rsidRPr="00B82C9C">
        <w:rPr>
          <w:rFonts w:ascii="Calibri" w:eastAsia="Times New Roman" w:hAnsi="Calibri" w:cs="Calibri"/>
          <w:lang w:eastAsia="pl-PL"/>
        </w:rPr>
        <w:t xml:space="preserve"> Podstawow</w:t>
      </w:r>
      <w:r w:rsidR="00885C67" w:rsidRPr="00B82C9C">
        <w:rPr>
          <w:rFonts w:ascii="Calibri" w:eastAsia="Times New Roman" w:hAnsi="Calibri" w:cs="Calibri"/>
          <w:lang w:eastAsia="pl-PL"/>
        </w:rPr>
        <w:t>a</w:t>
      </w:r>
      <w:r w:rsidRPr="00B82C9C">
        <w:rPr>
          <w:rFonts w:ascii="Calibri" w:eastAsia="Times New Roman" w:hAnsi="Calibri" w:cs="Calibri"/>
          <w:lang w:eastAsia="pl-PL"/>
        </w:rPr>
        <w:t xml:space="preserve"> im. Henryka Sienkiewicza, </w:t>
      </w:r>
      <w:r w:rsidRPr="00B82C9C">
        <w:rPr>
          <w:rFonts w:ascii="Calibri" w:hAnsi="Calibri" w:cs="Calibri"/>
        </w:rPr>
        <w:t>Publiczne Przedszkol</w:t>
      </w:r>
      <w:r w:rsidR="00885C67" w:rsidRPr="00B82C9C">
        <w:rPr>
          <w:rFonts w:ascii="Calibri" w:hAnsi="Calibri" w:cs="Calibri"/>
        </w:rPr>
        <w:t>e</w:t>
      </w:r>
      <w:r w:rsidRPr="00B82C9C">
        <w:rPr>
          <w:rFonts w:ascii="Calibri" w:hAnsi="Calibri" w:cs="Calibri"/>
        </w:rPr>
        <w:t xml:space="preserve"> im. Jasia i Małgosi, Publiczn</w:t>
      </w:r>
      <w:r w:rsidR="005864CD" w:rsidRPr="00B82C9C">
        <w:rPr>
          <w:rFonts w:ascii="Calibri" w:hAnsi="Calibri" w:cs="Calibri"/>
        </w:rPr>
        <w:t>y</w:t>
      </w:r>
      <w:r w:rsidRPr="00B82C9C">
        <w:rPr>
          <w:rFonts w:ascii="Calibri" w:hAnsi="Calibri" w:cs="Calibri"/>
        </w:rPr>
        <w:t xml:space="preserve"> Żłob</w:t>
      </w:r>
      <w:r w:rsidR="00885C67" w:rsidRPr="00B82C9C">
        <w:rPr>
          <w:rFonts w:ascii="Calibri" w:hAnsi="Calibri" w:cs="Calibri"/>
        </w:rPr>
        <w:t>ek</w:t>
      </w:r>
      <w:r w:rsidRPr="00B82C9C">
        <w:rPr>
          <w:rFonts w:ascii="Calibri" w:hAnsi="Calibri" w:cs="Calibri"/>
        </w:rPr>
        <w:t xml:space="preserve"> w Sobolewie,</w:t>
      </w:r>
      <w:r w:rsidR="00885C67" w:rsidRPr="00B82C9C">
        <w:rPr>
          <w:rFonts w:ascii="Calibri" w:hAnsi="Calibri" w:cs="Calibri"/>
        </w:rPr>
        <w:t xml:space="preserve"> hala sportowa, korty tenisowe, </w:t>
      </w:r>
      <w:proofErr w:type="spellStart"/>
      <w:r w:rsidR="00885C67" w:rsidRPr="00B82C9C">
        <w:rPr>
          <w:rFonts w:ascii="Calibri" w:hAnsi="Calibri" w:cs="Calibri"/>
        </w:rPr>
        <w:t>skatepark</w:t>
      </w:r>
      <w:proofErr w:type="spellEnd"/>
      <w:r w:rsidR="00885C67" w:rsidRPr="00B82C9C">
        <w:rPr>
          <w:rFonts w:ascii="Calibri" w:hAnsi="Calibri" w:cs="Calibri"/>
        </w:rPr>
        <w:t>, boisko wielofunkcyjne</w:t>
      </w:r>
      <w:r w:rsidR="00AD42D5" w:rsidRPr="00B82C9C">
        <w:rPr>
          <w:rFonts w:ascii="Calibri" w:hAnsi="Calibri" w:cs="Calibri"/>
        </w:rPr>
        <w:t>, place zabaw</w:t>
      </w:r>
      <w:r w:rsidR="00885C67" w:rsidRPr="00B82C9C">
        <w:rPr>
          <w:rFonts w:ascii="Calibri" w:hAnsi="Calibri" w:cs="Calibri"/>
        </w:rPr>
        <w:t>. Funkcjonują kluby</w:t>
      </w:r>
      <w:r w:rsidR="00004280" w:rsidRPr="00B82C9C">
        <w:rPr>
          <w:rFonts w:ascii="Calibri" w:hAnsi="Calibri" w:cs="Calibri"/>
        </w:rPr>
        <w:t xml:space="preserve"> i</w:t>
      </w:r>
      <w:r w:rsidR="00885C67" w:rsidRPr="00B82C9C">
        <w:rPr>
          <w:rFonts w:ascii="Calibri" w:hAnsi="Calibri" w:cs="Calibri"/>
        </w:rPr>
        <w:t xml:space="preserve"> </w:t>
      </w:r>
      <w:r w:rsidR="006F527A">
        <w:rPr>
          <w:rFonts w:ascii="Calibri" w:hAnsi="Calibri" w:cs="Calibri"/>
        </w:rPr>
        <w:t> </w:t>
      </w:r>
      <w:r w:rsidR="00885C67" w:rsidRPr="00B82C9C">
        <w:rPr>
          <w:rFonts w:ascii="Calibri" w:hAnsi="Calibri" w:cs="Calibri"/>
        </w:rPr>
        <w:t xml:space="preserve">stowarzyszenia sportowe oraz klub seniora. </w:t>
      </w:r>
    </w:p>
    <w:p w14:paraId="66AA9686" w14:textId="7DE25104" w:rsidR="005864CD" w:rsidRPr="00B82C9C" w:rsidRDefault="005864CD" w:rsidP="00586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>Swoją siedzibę ma Parafia p.w. Świętej Rodziny</w:t>
      </w:r>
      <w:r w:rsidR="005415CD" w:rsidRPr="00B82C9C">
        <w:rPr>
          <w:rFonts w:ascii="Calibri" w:eastAsia="Times New Roman" w:hAnsi="Calibri" w:cs="Calibri"/>
          <w:lang w:eastAsia="pl-PL"/>
        </w:rPr>
        <w:t xml:space="preserve"> i </w:t>
      </w:r>
      <w:r w:rsidRPr="00B82C9C">
        <w:rPr>
          <w:rFonts w:ascii="Calibri" w:eastAsia="Times New Roman" w:hAnsi="Calibri" w:cs="Calibri"/>
          <w:lang w:eastAsia="pl-PL"/>
        </w:rPr>
        <w:t xml:space="preserve">Św. Apostołów Piotra i Pawła z dwoma kościołami </w:t>
      </w:r>
      <w:r w:rsidR="005415CD" w:rsidRPr="00B82C9C">
        <w:rPr>
          <w:rFonts w:ascii="Calibri" w:eastAsia="Times New Roman" w:hAnsi="Calibri" w:cs="Calibri"/>
          <w:lang w:eastAsia="pl-PL"/>
        </w:rPr>
        <w:br/>
      </w:r>
      <w:r w:rsidRPr="00B82C9C">
        <w:rPr>
          <w:rFonts w:ascii="Calibri" w:eastAsia="Times New Roman" w:hAnsi="Calibri" w:cs="Calibri"/>
          <w:lang w:eastAsia="pl-PL"/>
        </w:rPr>
        <w:t>i cmentarzem parafialnym.</w:t>
      </w:r>
    </w:p>
    <w:p w14:paraId="1C54F58B" w14:textId="62438A7F" w:rsidR="006475D1" w:rsidRPr="00B82C9C" w:rsidRDefault="00AD42D5" w:rsidP="00D56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>Rozwinięta strefa usług świadczonych dla mieszkańców:</w:t>
      </w:r>
      <w:r w:rsidR="00352287" w:rsidRPr="00B82C9C">
        <w:rPr>
          <w:rFonts w:ascii="Calibri" w:eastAsia="Times New Roman" w:hAnsi="Calibri" w:cs="Calibri"/>
          <w:lang w:eastAsia="pl-PL"/>
        </w:rPr>
        <w:t xml:space="preserve"> </w:t>
      </w:r>
      <w:r w:rsidR="006475D1" w:rsidRPr="00B82C9C">
        <w:rPr>
          <w:rFonts w:ascii="Calibri" w:eastAsia="Times New Roman" w:hAnsi="Calibri" w:cs="Calibri"/>
          <w:lang w:eastAsia="pl-PL"/>
        </w:rPr>
        <w:t xml:space="preserve">dworzec PKP oraz przystanki komunikacji PKS, </w:t>
      </w:r>
      <w:r w:rsidRPr="00B82C9C">
        <w:rPr>
          <w:rFonts w:ascii="Calibri" w:eastAsia="Times New Roman" w:hAnsi="Calibri" w:cs="Calibri"/>
          <w:lang w:eastAsia="pl-PL"/>
        </w:rPr>
        <w:t>bank</w:t>
      </w:r>
      <w:r w:rsidR="005D6AB7" w:rsidRPr="00B82C9C">
        <w:rPr>
          <w:rFonts w:ascii="Calibri" w:eastAsia="Times New Roman" w:hAnsi="Calibri" w:cs="Calibri"/>
          <w:lang w:eastAsia="pl-PL"/>
        </w:rPr>
        <w:t>, poczt</w:t>
      </w:r>
      <w:r w:rsidRPr="00B82C9C">
        <w:rPr>
          <w:rFonts w:ascii="Calibri" w:eastAsia="Times New Roman" w:hAnsi="Calibri" w:cs="Calibri"/>
          <w:lang w:eastAsia="pl-PL"/>
        </w:rPr>
        <w:t>a</w:t>
      </w:r>
      <w:r w:rsidR="005D6AB7" w:rsidRPr="00B82C9C">
        <w:rPr>
          <w:rFonts w:ascii="Calibri" w:eastAsia="Times New Roman" w:hAnsi="Calibri" w:cs="Calibri"/>
          <w:lang w:eastAsia="pl-PL"/>
        </w:rPr>
        <w:t>, N</w:t>
      </w:r>
      <w:r w:rsidR="00A960DA" w:rsidRPr="00B82C9C">
        <w:rPr>
          <w:rFonts w:ascii="Calibri" w:eastAsia="Times New Roman" w:hAnsi="Calibri" w:cs="Calibri"/>
          <w:lang w:eastAsia="pl-PL"/>
        </w:rPr>
        <w:t>iepubliczn</w:t>
      </w:r>
      <w:r w:rsidRPr="00B82C9C">
        <w:rPr>
          <w:rFonts w:ascii="Calibri" w:eastAsia="Times New Roman" w:hAnsi="Calibri" w:cs="Calibri"/>
          <w:lang w:eastAsia="pl-PL"/>
        </w:rPr>
        <w:t>e</w:t>
      </w:r>
      <w:r w:rsidR="00A960DA" w:rsidRPr="00B82C9C">
        <w:rPr>
          <w:rFonts w:ascii="Calibri" w:eastAsia="Times New Roman" w:hAnsi="Calibri" w:cs="Calibri"/>
          <w:lang w:eastAsia="pl-PL"/>
        </w:rPr>
        <w:t xml:space="preserve"> </w:t>
      </w:r>
      <w:r w:rsidR="005D6AB7" w:rsidRPr="00B82C9C">
        <w:rPr>
          <w:rFonts w:ascii="Calibri" w:eastAsia="Times New Roman" w:hAnsi="Calibri" w:cs="Calibri"/>
          <w:lang w:eastAsia="pl-PL"/>
        </w:rPr>
        <w:t>Z</w:t>
      </w:r>
      <w:r w:rsidR="00A960DA" w:rsidRPr="00B82C9C">
        <w:rPr>
          <w:rFonts w:ascii="Calibri" w:eastAsia="Times New Roman" w:hAnsi="Calibri" w:cs="Calibri"/>
          <w:lang w:eastAsia="pl-PL"/>
        </w:rPr>
        <w:t>akład</w:t>
      </w:r>
      <w:r w:rsidRPr="00B82C9C">
        <w:rPr>
          <w:rFonts w:ascii="Calibri" w:eastAsia="Times New Roman" w:hAnsi="Calibri" w:cs="Calibri"/>
          <w:lang w:eastAsia="pl-PL"/>
        </w:rPr>
        <w:t>y</w:t>
      </w:r>
      <w:r w:rsidR="00A960DA" w:rsidRPr="00B82C9C">
        <w:rPr>
          <w:rFonts w:ascii="Calibri" w:eastAsia="Times New Roman" w:hAnsi="Calibri" w:cs="Calibri"/>
          <w:lang w:eastAsia="pl-PL"/>
        </w:rPr>
        <w:t xml:space="preserve"> </w:t>
      </w:r>
      <w:r w:rsidR="005D6AB7" w:rsidRPr="00B82C9C">
        <w:rPr>
          <w:rFonts w:ascii="Calibri" w:eastAsia="Times New Roman" w:hAnsi="Calibri" w:cs="Calibri"/>
          <w:lang w:eastAsia="pl-PL"/>
        </w:rPr>
        <w:t>O</w:t>
      </w:r>
      <w:r w:rsidR="00A960DA" w:rsidRPr="00B82C9C">
        <w:rPr>
          <w:rFonts w:ascii="Calibri" w:eastAsia="Times New Roman" w:hAnsi="Calibri" w:cs="Calibri"/>
          <w:lang w:eastAsia="pl-PL"/>
        </w:rPr>
        <w:t xml:space="preserve">pieki </w:t>
      </w:r>
      <w:r w:rsidR="005D6AB7" w:rsidRPr="00B82C9C">
        <w:rPr>
          <w:rFonts w:ascii="Calibri" w:eastAsia="Times New Roman" w:hAnsi="Calibri" w:cs="Calibri"/>
          <w:lang w:eastAsia="pl-PL"/>
        </w:rPr>
        <w:t>Z</w:t>
      </w:r>
      <w:r w:rsidR="00A960DA" w:rsidRPr="00B82C9C">
        <w:rPr>
          <w:rFonts w:ascii="Calibri" w:eastAsia="Times New Roman" w:hAnsi="Calibri" w:cs="Calibri"/>
          <w:lang w:eastAsia="pl-PL"/>
        </w:rPr>
        <w:t>drowotnej</w:t>
      </w:r>
      <w:r w:rsidR="005D6AB7" w:rsidRPr="00B82C9C">
        <w:rPr>
          <w:rFonts w:ascii="Calibri" w:eastAsia="Times New Roman" w:hAnsi="Calibri" w:cs="Calibri"/>
          <w:lang w:eastAsia="pl-PL"/>
        </w:rPr>
        <w:t xml:space="preserve">, </w:t>
      </w:r>
      <w:r w:rsidR="00A960DA" w:rsidRPr="00B82C9C">
        <w:rPr>
          <w:rFonts w:ascii="Calibri" w:eastAsia="Times New Roman" w:hAnsi="Calibri" w:cs="Calibri"/>
          <w:lang w:eastAsia="pl-PL"/>
        </w:rPr>
        <w:t>aptek</w:t>
      </w:r>
      <w:r w:rsidRPr="00B82C9C">
        <w:rPr>
          <w:rFonts w:ascii="Calibri" w:eastAsia="Times New Roman" w:hAnsi="Calibri" w:cs="Calibri"/>
          <w:lang w:eastAsia="pl-PL"/>
        </w:rPr>
        <w:t>i</w:t>
      </w:r>
      <w:r w:rsidR="005D6AB7" w:rsidRPr="00B82C9C">
        <w:rPr>
          <w:rFonts w:ascii="Calibri" w:eastAsia="Times New Roman" w:hAnsi="Calibri" w:cs="Calibri"/>
          <w:lang w:eastAsia="pl-PL"/>
        </w:rPr>
        <w:t>, stacj</w:t>
      </w:r>
      <w:r w:rsidRPr="00B82C9C">
        <w:rPr>
          <w:rFonts w:ascii="Calibri" w:eastAsia="Times New Roman" w:hAnsi="Calibri" w:cs="Calibri"/>
          <w:lang w:eastAsia="pl-PL"/>
        </w:rPr>
        <w:t>e</w:t>
      </w:r>
      <w:r w:rsidR="005D6AB7" w:rsidRPr="00B82C9C">
        <w:rPr>
          <w:rFonts w:ascii="Calibri" w:eastAsia="Times New Roman" w:hAnsi="Calibri" w:cs="Calibri"/>
          <w:lang w:eastAsia="pl-PL"/>
        </w:rPr>
        <w:t xml:space="preserve"> </w:t>
      </w:r>
      <w:r w:rsidR="00A960DA" w:rsidRPr="00B82C9C">
        <w:rPr>
          <w:rFonts w:ascii="Calibri" w:eastAsia="Times New Roman" w:hAnsi="Calibri" w:cs="Calibri"/>
          <w:lang w:eastAsia="pl-PL"/>
        </w:rPr>
        <w:t>paliw</w:t>
      </w:r>
      <w:r w:rsidR="00352287" w:rsidRPr="00B82C9C">
        <w:rPr>
          <w:rFonts w:ascii="Calibri" w:eastAsia="Times New Roman" w:hAnsi="Calibri" w:cs="Calibri"/>
          <w:lang w:eastAsia="pl-PL"/>
        </w:rPr>
        <w:t>,</w:t>
      </w:r>
      <w:r w:rsidR="006475D1" w:rsidRPr="00B82C9C">
        <w:rPr>
          <w:rFonts w:ascii="Calibri" w:eastAsia="Times New Roman" w:hAnsi="Calibri" w:cs="Calibri"/>
          <w:lang w:eastAsia="pl-PL"/>
        </w:rPr>
        <w:t xml:space="preserve"> Okręgowe Stacje Kontroli Pojazdów,</w:t>
      </w:r>
      <w:r w:rsidR="00352287" w:rsidRPr="00B82C9C">
        <w:rPr>
          <w:rFonts w:ascii="Calibri" w:eastAsia="Times New Roman" w:hAnsi="Calibri" w:cs="Calibri"/>
          <w:lang w:eastAsia="pl-PL"/>
        </w:rPr>
        <w:t xml:space="preserve"> </w:t>
      </w:r>
      <w:r w:rsidR="006475D1" w:rsidRPr="00B82C9C">
        <w:rPr>
          <w:rFonts w:ascii="Calibri" w:eastAsia="Times New Roman" w:hAnsi="Calibri" w:cs="Calibri"/>
          <w:lang w:eastAsia="pl-PL"/>
        </w:rPr>
        <w:t>usługi fryzjersko-kosmetyczne, stolarskie, naprawa pojazdów samochodowych, usługi z branży ogólnobudowlanej, usługi handlowe</w:t>
      </w:r>
      <w:r w:rsidR="00FC59EA" w:rsidRPr="00B82C9C">
        <w:rPr>
          <w:rFonts w:ascii="Calibri" w:eastAsia="Times New Roman" w:hAnsi="Calibri" w:cs="Calibri"/>
          <w:lang w:eastAsia="pl-PL"/>
        </w:rPr>
        <w:t xml:space="preserve"> (supermarket, dyskont, market budowlany</w:t>
      </w:r>
      <w:r w:rsidR="00FC59EA" w:rsidRPr="00B82C9C">
        <w:rPr>
          <w:rFonts w:ascii="Calibri" w:eastAsia="Times New Roman" w:hAnsi="Calibri" w:cs="Calibri"/>
          <w:lang w:eastAsia="pl-PL"/>
        </w:rPr>
        <w:br/>
        <w:t xml:space="preserve">i sklepy różnych branż). </w:t>
      </w:r>
    </w:p>
    <w:p w14:paraId="57775A69" w14:textId="6D72C600" w:rsidR="00DE447B" w:rsidRPr="00B82C9C" w:rsidRDefault="006475D1" w:rsidP="00D56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>O</w:t>
      </w:r>
      <w:r w:rsidR="005D6AB7" w:rsidRPr="00B82C9C">
        <w:rPr>
          <w:rFonts w:ascii="Calibri" w:eastAsia="Times New Roman" w:hAnsi="Calibri" w:cs="Calibri"/>
          <w:lang w:eastAsia="pl-PL"/>
        </w:rPr>
        <w:t>dbywają się tutaj cotygodniowe targi. </w:t>
      </w:r>
    </w:p>
    <w:p w14:paraId="149538EF" w14:textId="2F785996" w:rsidR="00DE447B" w:rsidRPr="00B82C9C" w:rsidRDefault="00DE447B" w:rsidP="00586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lastRenderedPageBreak/>
        <w:t>Struktura zatrudnienia związana jest z większościowym zatrudnieniem mieszkańców w</w:t>
      </w:r>
      <w:r w:rsidR="00E72BEC">
        <w:rPr>
          <w:rFonts w:ascii="Calibri" w:eastAsia="Times New Roman" w:hAnsi="Calibri" w:cs="Calibri"/>
          <w:lang w:eastAsia="pl-PL"/>
        </w:rPr>
        <w:t> </w:t>
      </w:r>
      <w:r w:rsidRPr="00B82C9C">
        <w:rPr>
          <w:rFonts w:ascii="Calibri" w:eastAsia="Times New Roman" w:hAnsi="Calibri" w:cs="Calibri"/>
          <w:lang w:eastAsia="pl-PL"/>
        </w:rPr>
        <w:t>podmiotach</w:t>
      </w:r>
      <w:r w:rsidR="0003198E" w:rsidRPr="00B82C9C">
        <w:rPr>
          <w:rFonts w:ascii="Calibri" w:eastAsia="Times New Roman" w:hAnsi="Calibri" w:cs="Calibri"/>
          <w:lang w:eastAsia="pl-PL"/>
        </w:rPr>
        <w:t xml:space="preserve"> </w:t>
      </w:r>
      <w:r w:rsidRPr="00B82C9C">
        <w:rPr>
          <w:rFonts w:ascii="Calibri" w:eastAsia="Times New Roman" w:hAnsi="Calibri" w:cs="Calibri"/>
          <w:lang w:eastAsia="pl-PL"/>
        </w:rPr>
        <w:t xml:space="preserve">prowadzących działalność pozarolniczą. </w:t>
      </w:r>
      <w:r w:rsidR="005864CD" w:rsidRPr="00B82C9C">
        <w:rPr>
          <w:rFonts w:ascii="Calibri" w:eastAsia="Times New Roman" w:hAnsi="Calibri" w:cs="Calibri"/>
          <w:lang w:eastAsia="pl-PL"/>
        </w:rPr>
        <w:t>W Sobolewie znajduje się Zakład produkcyjny „</w:t>
      </w:r>
      <w:proofErr w:type="spellStart"/>
      <w:r w:rsidR="005864CD" w:rsidRPr="00B82C9C">
        <w:rPr>
          <w:rFonts w:ascii="Calibri" w:eastAsia="Times New Roman" w:hAnsi="Calibri" w:cs="Calibri"/>
          <w:lang w:eastAsia="pl-PL"/>
        </w:rPr>
        <w:t>Sante</w:t>
      </w:r>
      <w:proofErr w:type="spellEnd"/>
      <w:r w:rsidR="005864CD" w:rsidRPr="00B82C9C">
        <w:rPr>
          <w:rFonts w:ascii="Calibri" w:eastAsia="Times New Roman" w:hAnsi="Calibri" w:cs="Calibri"/>
          <w:lang w:eastAsia="pl-PL"/>
        </w:rPr>
        <w:t>” i inne zakłady produkcyjne.</w:t>
      </w:r>
    </w:p>
    <w:p w14:paraId="635C7311" w14:textId="582CB15D" w:rsidR="005D6AB7" w:rsidRPr="00B82C9C" w:rsidRDefault="005D6AB7" w:rsidP="00D56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 xml:space="preserve">Odpowiednia infrastruktura techniczno-komunalna </w:t>
      </w:r>
      <w:r w:rsidR="00AD42D5" w:rsidRPr="00B82C9C">
        <w:rPr>
          <w:rFonts w:ascii="Calibri" w:eastAsia="Times New Roman" w:hAnsi="Calibri" w:cs="Calibri"/>
          <w:lang w:eastAsia="pl-PL"/>
        </w:rPr>
        <w:t>(</w:t>
      </w:r>
      <w:r w:rsidRPr="00B82C9C">
        <w:rPr>
          <w:rFonts w:ascii="Calibri" w:eastAsia="Times New Roman" w:hAnsi="Calibri" w:cs="Calibri"/>
          <w:lang w:eastAsia="pl-PL"/>
        </w:rPr>
        <w:t>sieć wodociągowo-kanalizacyjna, oczyszczalnia ścieków</w:t>
      </w:r>
      <w:r w:rsidR="00885C67" w:rsidRPr="00B82C9C">
        <w:rPr>
          <w:rFonts w:ascii="Calibri" w:eastAsia="Times New Roman" w:hAnsi="Calibri" w:cs="Calibri"/>
          <w:lang w:eastAsia="pl-PL"/>
        </w:rPr>
        <w:t>, sieć światłowodowa Internetu, stacje bazowe telefonii komórkowej,</w:t>
      </w:r>
      <w:r w:rsidR="0003198E" w:rsidRPr="00B82C9C">
        <w:rPr>
          <w:rFonts w:ascii="Calibri" w:eastAsia="Times New Roman" w:hAnsi="Calibri" w:cs="Calibri"/>
          <w:lang w:eastAsia="pl-PL"/>
        </w:rPr>
        <w:t xml:space="preserve"> monitoring</w:t>
      </w:r>
      <w:r w:rsidR="00AD42D5" w:rsidRPr="00B82C9C">
        <w:rPr>
          <w:rFonts w:ascii="Calibri" w:eastAsia="Times New Roman" w:hAnsi="Calibri" w:cs="Calibri"/>
          <w:lang w:eastAsia="pl-PL"/>
        </w:rPr>
        <w:t>)</w:t>
      </w:r>
      <w:r w:rsidR="0003198E" w:rsidRPr="00B82C9C">
        <w:rPr>
          <w:rFonts w:ascii="Calibri" w:eastAsia="Times New Roman" w:hAnsi="Calibri" w:cs="Calibri"/>
          <w:lang w:eastAsia="pl-PL"/>
        </w:rPr>
        <w:t>.</w:t>
      </w:r>
    </w:p>
    <w:p w14:paraId="3BF116F4" w14:textId="39388EF8" w:rsidR="005864CD" w:rsidRPr="00B82C9C" w:rsidRDefault="005D6AB7" w:rsidP="00586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 xml:space="preserve">Obiekty zabytkowe związane z historią miejscowości i regionu, m.in. </w:t>
      </w:r>
      <w:r w:rsidR="00DD04E7" w:rsidRPr="00B82C9C">
        <w:rPr>
          <w:rFonts w:ascii="Calibri" w:eastAsia="Times New Roman" w:hAnsi="Calibri" w:cs="Calibri"/>
          <w:lang w:eastAsia="pl-PL"/>
        </w:rPr>
        <w:t>drewniany kościół pw.</w:t>
      </w:r>
      <w:r w:rsidR="00E72BEC">
        <w:rPr>
          <w:rFonts w:ascii="Calibri" w:eastAsia="Times New Roman" w:hAnsi="Calibri" w:cs="Calibri"/>
          <w:lang w:eastAsia="pl-PL"/>
        </w:rPr>
        <w:t> </w:t>
      </w:r>
      <w:r w:rsidR="00DD04E7" w:rsidRPr="00B82C9C">
        <w:rPr>
          <w:rFonts w:ascii="Calibri" w:eastAsia="Times New Roman" w:hAnsi="Calibri" w:cs="Calibri"/>
          <w:lang w:eastAsia="pl-PL"/>
        </w:rPr>
        <w:t>św. Piotra i Pawła z 1708 r., przebudowany w 1916</w:t>
      </w:r>
      <w:r w:rsidR="00AD42D5" w:rsidRPr="00B82C9C">
        <w:rPr>
          <w:rFonts w:ascii="Calibri" w:eastAsia="Times New Roman" w:hAnsi="Calibri" w:cs="Calibri"/>
          <w:lang w:eastAsia="pl-PL"/>
        </w:rPr>
        <w:t xml:space="preserve"> r.</w:t>
      </w:r>
      <w:r w:rsidR="00DD04E7" w:rsidRPr="00B82C9C">
        <w:rPr>
          <w:rFonts w:ascii="Calibri" w:eastAsia="Times New Roman" w:hAnsi="Calibri" w:cs="Calibri"/>
          <w:lang w:eastAsia="pl-PL"/>
        </w:rPr>
        <w:t>, pomnik żołnierzy Polski Podziemnej poległych w latach 1939-1945</w:t>
      </w:r>
      <w:r w:rsidR="00F03132" w:rsidRPr="00B82C9C">
        <w:rPr>
          <w:rFonts w:ascii="Calibri" w:eastAsia="Times New Roman" w:hAnsi="Calibri" w:cs="Calibri"/>
          <w:lang w:eastAsia="pl-PL"/>
        </w:rPr>
        <w:t>, budynek dawnej plebanii.</w:t>
      </w:r>
    </w:p>
    <w:p w14:paraId="2C41086D" w14:textId="3398FFF1" w:rsidR="00D56A59" w:rsidRPr="00B82C9C" w:rsidRDefault="005D6AB7" w:rsidP="005864CD">
      <w:pPr>
        <w:shd w:val="clear" w:color="auto" w:fill="FFFFFF"/>
        <w:spacing w:before="100" w:beforeAutospacing="1" w:after="100" w:afterAutospacing="1" w:line="276" w:lineRule="auto"/>
        <w:ind w:left="6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eastAsia="Times New Roman" w:hAnsi="Calibri" w:cs="Calibri"/>
          <w:lang w:eastAsia="pl-PL"/>
        </w:rPr>
        <w:t>Procedura związana z nadaniem miejscowości Sobolew statusu miasta prowadzona będzie na podstawie ustawy z dnia 8 marca 1990 r. o samorządzie gminnym (Dz. U. z 202</w:t>
      </w:r>
      <w:r w:rsidR="00443A51" w:rsidRPr="00B82C9C">
        <w:rPr>
          <w:rFonts w:ascii="Calibri" w:eastAsia="Times New Roman" w:hAnsi="Calibri" w:cs="Calibri"/>
          <w:lang w:eastAsia="pl-PL"/>
        </w:rPr>
        <w:t>4</w:t>
      </w:r>
      <w:r w:rsidRPr="00B82C9C">
        <w:rPr>
          <w:rFonts w:ascii="Calibri" w:eastAsia="Times New Roman" w:hAnsi="Calibri" w:cs="Calibri"/>
          <w:lang w:eastAsia="pl-PL"/>
        </w:rPr>
        <w:t xml:space="preserve"> poz. </w:t>
      </w:r>
      <w:r w:rsidR="00443A51" w:rsidRPr="00B82C9C">
        <w:rPr>
          <w:rFonts w:ascii="Calibri" w:eastAsia="Times New Roman" w:hAnsi="Calibri" w:cs="Calibri"/>
          <w:lang w:eastAsia="pl-PL"/>
        </w:rPr>
        <w:t xml:space="preserve">1465 z </w:t>
      </w:r>
      <w:proofErr w:type="spellStart"/>
      <w:r w:rsidR="00443A51" w:rsidRPr="00B82C9C">
        <w:rPr>
          <w:rFonts w:ascii="Calibri" w:eastAsia="Times New Roman" w:hAnsi="Calibri" w:cs="Calibri"/>
          <w:lang w:eastAsia="pl-PL"/>
        </w:rPr>
        <w:t>późn</w:t>
      </w:r>
      <w:proofErr w:type="spellEnd"/>
      <w:r w:rsidR="00443A51" w:rsidRPr="00B82C9C">
        <w:rPr>
          <w:rFonts w:ascii="Calibri" w:eastAsia="Times New Roman" w:hAnsi="Calibri" w:cs="Calibri"/>
          <w:lang w:eastAsia="pl-PL"/>
        </w:rPr>
        <w:t>. zm.</w:t>
      </w:r>
      <w:r w:rsidRPr="00B82C9C">
        <w:rPr>
          <w:rFonts w:ascii="Calibri" w:eastAsia="Times New Roman" w:hAnsi="Calibri" w:cs="Calibri"/>
          <w:lang w:eastAsia="pl-PL"/>
        </w:rPr>
        <w:t>)  oraz Rozporządzeni</w:t>
      </w:r>
      <w:r w:rsidR="00955912" w:rsidRPr="00B82C9C">
        <w:rPr>
          <w:rFonts w:ascii="Calibri" w:eastAsia="Times New Roman" w:hAnsi="Calibri" w:cs="Calibri"/>
          <w:lang w:eastAsia="pl-PL"/>
        </w:rPr>
        <w:t>a</w:t>
      </w:r>
      <w:r w:rsidRPr="00B82C9C">
        <w:rPr>
          <w:rFonts w:ascii="Calibri" w:eastAsia="Times New Roman" w:hAnsi="Calibri" w:cs="Calibri"/>
          <w:lang w:eastAsia="pl-PL"/>
        </w:rPr>
        <w:t xml:space="preserve"> Rady Ministrów z dnia 9 sierpnia 2001 r. w sprawie trybu postępowania przy składaniu wniosków dotyczących tworzenia, łączenia, dzielenia, znoszenia i ustalania granic gmin, nadawania gminie lub miejscowości statusu miasta, ustalenia i zmiany nazwy gmin i siedzib ich władz oraz dokumentów wymaganych w tych sprawach (Dz.U. z 2014 r., poz.310).</w:t>
      </w:r>
      <w:r w:rsidR="00D56A59" w:rsidRPr="00B82C9C">
        <w:rPr>
          <w:rFonts w:ascii="Calibri" w:eastAsia="Times New Roman" w:hAnsi="Calibri" w:cs="Calibri"/>
          <w:lang w:eastAsia="pl-PL"/>
        </w:rPr>
        <w:br/>
      </w:r>
    </w:p>
    <w:p w14:paraId="52859E4C" w14:textId="648DBAB8" w:rsidR="00FB53D8" w:rsidRPr="00B82C9C" w:rsidRDefault="00FB53D8" w:rsidP="00D56A59">
      <w:pPr>
        <w:shd w:val="clear" w:color="auto" w:fill="FFFFFF"/>
        <w:spacing w:before="100" w:beforeAutospacing="1" w:after="100" w:afterAutospacing="1" w:line="276" w:lineRule="auto"/>
        <w:ind w:left="-300" w:right="60"/>
        <w:rPr>
          <w:rFonts w:ascii="Calibri" w:eastAsia="Times New Roman" w:hAnsi="Calibri" w:cs="Calibri"/>
          <w:lang w:eastAsia="pl-PL"/>
        </w:rPr>
      </w:pPr>
      <w:r w:rsidRPr="00B82C9C">
        <w:rPr>
          <w:rFonts w:ascii="Calibri" w:hAnsi="Calibri" w:cs="Calibri"/>
        </w:rPr>
        <w:t>W związku z powyższym podjęcie przedmiot</w:t>
      </w:r>
      <w:r w:rsidR="00702552" w:rsidRPr="00B82C9C">
        <w:rPr>
          <w:rFonts w:ascii="Calibri" w:hAnsi="Calibri" w:cs="Calibri"/>
        </w:rPr>
        <w:t>o</w:t>
      </w:r>
      <w:r w:rsidRPr="00B82C9C">
        <w:rPr>
          <w:rFonts w:ascii="Calibri" w:hAnsi="Calibri" w:cs="Calibri"/>
        </w:rPr>
        <w:t>wej uchwały jest słuszne i w pełni zasadne.</w:t>
      </w:r>
    </w:p>
    <w:sectPr w:rsidR="00FB53D8" w:rsidRPr="00B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578A7"/>
    <w:multiLevelType w:val="multilevel"/>
    <w:tmpl w:val="D490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8F"/>
    <w:rsid w:val="00004280"/>
    <w:rsid w:val="00012654"/>
    <w:rsid w:val="0003198E"/>
    <w:rsid w:val="000543D4"/>
    <w:rsid w:val="000A13A2"/>
    <w:rsid w:val="00150BED"/>
    <w:rsid w:val="00233A1E"/>
    <w:rsid w:val="00277D74"/>
    <w:rsid w:val="002B091F"/>
    <w:rsid w:val="00352287"/>
    <w:rsid w:val="00360CBF"/>
    <w:rsid w:val="00390F61"/>
    <w:rsid w:val="003D311E"/>
    <w:rsid w:val="003F3913"/>
    <w:rsid w:val="00443A51"/>
    <w:rsid w:val="004666B5"/>
    <w:rsid w:val="00513BA9"/>
    <w:rsid w:val="00525FEF"/>
    <w:rsid w:val="005415CD"/>
    <w:rsid w:val="005864CD"/>
    <w:rsid w:val="00586E6F"/>
    <w:rsid w:val="005B7F49"/>
    <w:rsid w:val="005D6AB7"/>
    <w:rsid w:val="0062363C"/>
    <w:rsid w:val="00642998"/>
    <w:rsid w:val="006475D1"/>
    <w:rsid w:val="00684106"/>
    <w:rsid w:val="006A764A"/>
    <w:rsid w:val="006F527A"/>
    <w:rsid w:val="00702552"/>
    <w:rsid w:val="00715D7A"/>
    <w:rsid w:val="00720E93"/>
    <w:rsid w:val="00726536"/>
    <w:rsid w:val="007307B3"/>
    <w:rsid w:val="0075565C"/>
    <w:rsid w:val="007E368F"/>
    <w:rsid w:val="008525F3"/>
    <w:rsid w:val="00885C67"/>
    <w:rsid w:val="00905E20"/>
    <w:rsid w:val="00955912"/>
    <w:rsid w:val="00987F49"/>
    <w:rsid w:val="009D35B0"/>
    <w:rsid w:val="00A25D9F"/>
    <w:rsid w:val="00A960DA"/>
    <w:rsid w:val="00AD3698"/>
    <w:rsid w:val="00AD40C6"/>
    <w:rsid w:val="00AD42D5"/>
    <w:rsid w:val="00B27826"/>
    <w:rsid w:val="00B765C3"/>
    <w:rsid w:val="00B82C9C"/>
    <w:rsid w:val="00BE101B"/>
    <w:rsid w:val="00C01844"/>
    <w:rsid w:val="00C74C88"/>
    <w:rsid w:val="00D00768"/>
    <w:rsid w:val="00D07C4E"/>
    <w:rsid w:val="00D56A59"/>
    <w:rsid w:val="00D655AE"/>
    <w:rsid w:val="00DD04E7"/>
    <w:rsid w:val="00DE447B"/>
    <w:rsid w:val="00E049EE"/>
    <w:rsid w:val="00E16B82"/>
    <w:rsid w:val="00E72BEC"/>
    <w:rsid w:val="00E81D08"/>
    <w:rsid w:val="00EF6791"/>
    <w:rsid w:val="00F03132"/>
    <w:rsid w:val="00F41801"/>
    <w:rsid w:val="00F44F66"/>
    <w:rsid w:val="00F52ED5"/>
    <w:rsid w:val="00F57222"/>
    <w:rsid w:val="00FB53D8"/>
    <w:rsid w:val="00FC59EA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D11"/>
  <w15:chartTrackingRefBased/>
  <w15:docId w15:val="{7F77506F-8F26-44A6-A6CD-2EE25CE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6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6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6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68F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ny"/>
    <w:rsid w:val="00BE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BE101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Mariola Kępka</cp:lastModifiedBy>
  <cp:revision>3</cp:revision>
  <cp:lastPrinted>2025-07-30T09:03:00Z</cp:lastPrinted>
  <dcterms:created xsi:type="dcterms:W3CDTF">2025-08-29T09:03:00Z</dcterms:created>
  <dcterms:modified xsi:type="dcterms:W3CDTF">2025-08-29T09:04:00Z</dcterms:modified>
</cp:coreProperties>
</file>